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A7694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410236" wp14:editId="66FECCDF">
            <wp:simplePos x="0" y="0"/>
            <wp:positionH relativeFrom="margin">
              <wp:posOffset>985520</wp:posOffset>
            </wp:positionH>
            <wp:positionV relativeFrom="paragraph">
              <wp:posOffset>13335</wp:posOffset>
            </wp:positionV>
            <wp:extent cx="3905250" cy="3448050"/>
            <wp:effectExtent l="0" t="0" r="0" b="0"/>
            <wp:wrapSquare wrapText="bothSides"/>
            <wp:docPr id="12" name="Рисунок 12" descr="D:\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bookmarkStart w:id="0" w:name="_GoBack"/>
      <w:bookmarkEnd w:id="0"/>
    </w:p>
    <w:p w:rsid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3420E" w:rsidRP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42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Консультация для родителей «Если в семье ребенок с ЗПР»</w:t>
      </w:r>
    </w:p>
    <w:p w:rsidR="00E3420E" w:rsidRP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ind w:firstLine="382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Подготовила: Еремина А.С.</w:t>
      </w:r>
    </w:p>
    <w:p w:rsidR="00E3420E" w:rsidRP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ind w:firstLine="38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Диагноз «Задержка психического развития» зачастую ставит родителей ребёнка перед неожиданными, а подчас и серьёзными проблемами. Первое время они растеряны, подавлены, без конца задают себе одни и те же мучительные вопросы: «Почему это случилось именно с моим ребёнком? Что же делать дальше?»</w:t>
      </w:r>
    </w:p>
    <w:p w:rsidR="00E3420E" w:rsidRP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ind w:firstLine="38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Задержка психического развития – особый тип аномалии, проявляющийся в нарушении нормального развития ребёнка. Она может быть вызвана различными причинами: дефектами конституции ребёнка, соматическими заболеваниями, органическими поражениями центральной нервной системы. У детей с ЗПР отмечаются сниженная работоспособность, психомоторная расторможенность, возбудимость, </w:t>
      </w:r>
      <w:proofErr w:type="spellStart"/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гиперактивность</w:t>
      </w:r>
      <w:proofErr w:type="spellEnd"/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импульсивность, а также тревоги, агрессии.</w:t>
      </w:r>
    </w:p>
    <w:p w:rsidR="00E3420E" w:rsidRP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ind w:firstLine="38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ЗПР понимают замедление нормального темпа психического созревания по сравнению с принятыми возрастными нормами. При рождении выявить у детей задержку психического развития нельзя. ЗПР начинаются в раннем детском возрасте без предшествующего периода нормального развития, характеризуются стабильным течением </w:t>
      </w:r>
      <w:r w:rsidRPr="00E342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(без ремиссий и рецидивов, в отличие от психических расстройств)</w:t>
      </w: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тенденцией к прогрессивному нивелированию по мере взросления ребенка. О ЗПР можно говорить до младшего школьного возраста. Сохраняющиеся признаки недоразвития психических функций в более старшем возрасте свидетельствуют об олигофрении </w:t>
      </w:r>
      <w:r w:rsidRPr="00E342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(умственной отсталости)</w:t>
      </w: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420E" w:rsidRPr="00E3420E" w:rsidRDefault="00E3420E" w:rsidP="00E3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ind w:firstLine="38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Специалисты называют детей с ЗПР </w:t>
      </w:r>
      <w:r w:rsidRPr="00E342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«детьми с нереализованными возрастными потенциальными возможностями психического развития, с общей психической незрелостью».</w:t>
      </w:r>
    </w:p>
    <w:p w:rsidR="00E3420E" w:rsidRPr="00E3420E" w:rsidRDefault="00E3420E" w:rsidP="00E3420E">
      <w:pPr>
        <w:shd w:val="clear" w:color="auto" w:fill="FFFFFF"/>
        <w:spacing w:after="0" w:line="240" w:lineRule="auto"/>
        <w:ind w:firstLine="38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Познавательная деятельность у таких детей характеризуется низким уровнем активности и замедлением переработки информации. У них беден и узок круг представлений об окружающих предметах и явлениях. Внимание характеризуется неустойчивостью, память ограничена в объеме и непрочна.</w:t>
      </w:r>
    </w:p>
    <w:p w:rsidR="00E3420E" w:rsidRPr="00E3420E" w:rsidRDefault="00E3420E" w:rsidP="00E3420E">
      <w:pPr>
        <w:shd w:val="clear" w:color="auto" w:fill="FFFFFF"/>
        <w:spacing w:after="0" w:line="240" w:lineRule="auto"/>
        <w:ind w:firstLine="38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Наглядно-действенное мышление развито в большей степени, чем наглядно-образное и особенно словесно-логическое. Имеются также легкие нарушения речевых функций. Ребенок оказывается не в состоянии построить короткий связный пересказ рассказа, сказки, а строит лишь отдельные и нередко неграмотные фразы.</w:t>
      </w:r>
    </w:p>
    <w:p w:rsidR="00E3420E" w:rsidRPr="00E3420E" w:rsidRDefault="00E3420E" w:rsidP="00E3420E">
      <w:pPr>
        <w:shd w:val="clear" w:color="auto" w:fill="FFFFFF"/>
        <w:spacing w:after="0" w:line="240" w:lineRule="auto"/>
        <w:ind w:firstLine="38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в семье ребенка с ЗПР - ответственная задача, так как важнейшим в процессе воспитания любых детей, и особенно детей с ЗПР, является понимание состояния ребенка прежде всего родителями. С признанием того, что в семье растет ребенок с ЗПР, ответственность родителей значительно возрастает. В этой ситуации родителям важно понять, что их ребенок будет обучаться медленнее других детей. Но для того, чтобы достичь наилучших результатов, нужно обратиться за квалифицированной помощью к специалистам педагогу-дефектологу и, если нужно, к врачу-психоневрологу, как можно раньше начать продуманное и целенаправленное воспитание и обучение, создать все необходимые условия в семье, которые соответствуют состоянию ребенка.</w:t>
      </w:r>
    </w:p>
    <w:p w:rsidR="00E3420E" w:rsidRPr="00E3420E" w:rsidRDefault="00E3420E" w:rsidP="00E3420E">
      <w:pPr>
        <w:shd w:val="clear" w:color="auto" w:fill="FFFFFF"/>
        <w:spacing w:after="0" w:line="240" w:lineRule="auto"/>
        <w:ind w:firstLine="382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42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Родители должны помнить, что ЗПР можно и нужно исправить. Главное, приложить усилия и работать всем в комплексе:</w:t>
      </w:r>
    </w:p>
    <w:p w:rsidR="00E3420E" w:rsidRPr="00E3420E" w:rsidRDefault="00E3420E" w:rsidP="00E3420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должны оценить возможности ребенка с ЗПР и его успехи, заметить прогресс, пусть незначительный, а не думать, что, взрослея, он сам всему научится.</w:t>
      </w:r>
    </w:p>
    <w:p w:rsidR="00E3420E" w:rsidRPr="00E3420E" w:rsidRDefault="00E3420E" w:rsidP="00E3420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детьми необходимо постоянно общаться, проводить занятия, выполнять рекомендации педагога.</w:t>
      </w:r>
    </w:p>
    <w:p w:rsidR="00E3420E" w:rsidRPr="00E3420E" w:rsidRDefault="00E3420E" w:rsidP="00E3420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времени следует уделять ознакомлению с окружающим миром: ходить с ребенком на экскурсии, в магазин, в зоопарк, на детские праздники.</w:t>
      </w:r>
    </w:p>
    <w:p w:rsidR="00E3420E" w:rsidRPr="00E3420E" w:rsidRDefault="00E3420E" w:rsidP="00E3420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разговаривать с ним о его проблемах, даже если его речь невнятна, рассматривать с ним книжки, картинки, сочинять разные истории, чаще ребенку рассказывать о том, что вы делаете, привлекать его к посильному труду.</w:t>
      </w:r>
    </w:p>
    <w:p w:rsidR="00E3420E" w:rsidRPr="00E3420E" w:rsidRDefault="00E3420E" w:rsidP="00E3420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также научить ребенка играть с игрушками и другими детьми.</w:t>
      </w:r>
    </w:p>
    <w:p w:rsidR="00E3420E" w:rsidRPr="00E3420E" w:rsidRDefault="00E3420E" w:rsidP="00E3420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Коррекция ЗПР подразумевает принятие комплексных мер. Медикаментозное лечение сочетается с работой логопеда-дефектолога и </w:t>
      </w:r>
      <w:proofErr w:type="spellStart"/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нейропсихолога</w:t>
      </w:r>
      <w:proofErr w:type="spellEnd"/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стоит уповать только лишь на лекарственные препараты. Сами по себе они не смогут исправить ситуацию.</w:t>
      </w:r>
    </w:p>
    <w:p w:rsidR="00E3420E" w:rsidRPr="00E3420E" w:rsidRDefault="00E3420E" w:rsidP="00E3420E">
      <w:pPr>
        <w:shd w:val="clear" w:color="auto" w:fill="FFFFFF"/>
        <w:spacing w:after="0" w:line="240" w:lineRule="auto"/>
        <w:ind w:firstLine="382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42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Только совместная работа педагогов и семьи пойдет ребенку с задержкой психического развития на пользу и приведет к положительным результатам.</w:t>
      </w:r>
    </w:p>
    <w:p w:rsidR="00E3420E" w:rsidRPr="00E3420E" w:rsidRDefault="00E3420E" w:rsidP="00E3420E">
      <w:pPr>
        <w:shd w:val="clear" w:color="auto" w:fill="FFFFFF"/>
        <w:spacing w:after="0" w:line="240" w:lineRule="auto"/>
        <w:ind w:firstLine="38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коре головного мозга отделы, отвечающие за развитие артикуляционной и тонкой ручной моторики, расположены близко друг к другу и тесно взаимосвязаны. Следовательно, развивая тонкую ручную моторику у ребенка, </w:t>
      </w: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мы стимулируем развитие речи. Поэтому родителям также необходимо обеспечить ребёнку возможность разработки мелкой моторики: конструкторы; </w:t>
      </w:r>
      <w:proofErr w:type="spellStart"/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игры-вкладыши; мозаика; кубики и мячики разного размера; пирамидки и </w:t>
      </w:r>
      <w:proofErr w:type="spellStart"/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кольцеброс</w:t>
      </w:r>
      <w:proofErr w:type="spellEnd"/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тренажёры для застёгивания пуговиц и завязывания шнурков. Можно предложить ребенку лепку из пластилина, рисование пальчиковыми красками, нанизывание бусинок, вышивание.</w:t>
      </w:r>
    </w:p>
    <w:p w:rsidR="00E3420E" w:rsidRPr="00E3420E" w:rsidRDefault="00E3420E" w:rsidP="00E3420E">
      <w:pPr>
        <w:shd w:val="clear" w:color="auto" w:fill="FFFFFF"/>
        <w:spacing w:after="0" w:line="240" w:lineRule="auto"/>
        <w:ind w:firstLine="38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Рекомендуется использовать подвижные игры, методику </w:t>
      </w:r>
      <w:proofErr w:type="spellStart"/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логоритмики</w:t>
      </w:r>
      <w:proofErr w:type="spellEnd"/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развивающие умение ориентироваться в пространстве, ритмично и ловко двигаться, менять темп движений, а также игры, в которых движения сопровождаются речью.</w:t>
      </w:r>
    </w:p>
    <w:p w:rsidR="00E3420E" w:rsidRPr="00E3420E" w:rsidRDefault="00E3420E" w:rsidP="00E3420E">
      <w:pPr>
        <w:shd w:val="clear" w:color="auto" w:fill="FFFFFF"/>
        <w:spacing w:after="0" w:line="240" w:lineRule="auto"/>
        <w:ind w:firstLine="38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Немаловажно и музыкальное развитие ребёнка. Эффективны такие игры, как </w:t>
      </w:r>
      <w:r w:rsidRPr="00E342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«Угадай, что звучало?»</w:t>
      </w: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42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«Узнай по голосу»</w:t>
      </w: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42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«Какой инструмент играет?»</w:t>
      </w: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42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«Улавливай шепот»</w:t>
      </w: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E3420E" w:rsidRPr="00E3420E" w:rsidRDefault="00E3420E" w:rsidP="00E3420E">
      <w:pPr>
        <w:shd w:val="clear" w:color="auto" w:fill="FFFFFF"/>
        <w:spacing w:after="0" w:line="240" w:lineRule="auto"/>
        <w:ind w:firstLine="38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развивать и зрительное внимание посредством работы с разноцветными полосками, палочками, кубиками, геометрическими плоскостными и объёмными фигурами и специальными карточками.</w:t>
      </w:r>
    </w:p>
    <w:p w:rsidR="00E3420E" w:rsidRPr="00E3420E" w:rsidRDefault="00E3420E" w:rsidP="00E3420E">
      <w:pPr>
        <w:shd w:val="clear" w:color="auto" w:fill="FFFFFF"/>
        <w:spacing w:after="0" w:line="240" w:lineRule="auto"/>
        <w:ind w:firstLine="38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4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заключение следует подчеркнуть: очень важно своевременно обратить внимание на задержку в психическом развитии своего ребенка — чем раньше начата работа с ребенком, чем выше вероятность наиболее полной компенсации недостатков его развития и тем выше гарантия, что он не будет травмирован, оказавшись без специальной помощи в общем потоке обучения и осознавая свою несостоятельность.</w:t>
      </w:r>
    </w:p>
    <w:p w:rsidR="00E3420E" w:rsidRPr="00E3420E" w:rsidRDefault="00E3420E" w:rsidP="00E3420E">
      <w:pPr>
        <w:shd w:val="clear" w:color="auto" w:fill="FFFFFF"/>
        <w:spacing w:after="0" w:line="240" w:lineRule="auto"/>
        <w:ind w:firstLine="382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42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Лечение ЗПР — процесс не быстрый и не простой. Однако совместными усилиями можно помочь ребенку догнать сверстников.</w:t>
      </w:r>
    </w:p>
    <w:p w:rsidR="005E53C6" w:rsidRDefault="005E53C6"/>
    <w:sectPr w:rsidR="005E53C6" w:rsidSect="00E3420E">
      <w:pgSz w:w="11906" w:h="16838"/>
      <w:pgMar w:top="1134" w:right="1134" w:bottom="1134" w:left="1134" w:header="708" w:footer="708" w:gutter="284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9767A"/>
    <w:multiLevelType w:val="multilevel"/>
    <w:tmpl w:val="EF8A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A6"/>
    <w:rsid w:val="005E53C6"/>
    <w:rsid w:val="009410A6"/>
    <w:rsid w:val="00B61DA9"/>
    <w:rsid w:val="00E3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04AE"/>
  <w15:chartTrackingRefBased/>
  <w15:docId w15:val="{4B9E8BFB-6838-40A6-8F51-D560E780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3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420E"/>
  </w:style>
  <w:style w:type="paragraph" w:customStyle="1" w:styleId="c9">
    <w:name w:val="c9"/>
    <w:basedOn w:val="a"/>
    <w:rsid w:val="00E3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420E"/>
  </w:style>
  <w:style w:type="paragraph" w:customStyle="1" w:styleId="c1">
    <w:name w:val="c1"/>
    <w:basedOn w:val="a"/>
    <w:rsid w:val="00E3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420E"/>
  </w:style>
  <w:style w:type="paragraph" w:customStyle="1" w:styleId="c2">
    <w:name w:val="c2"/>
    <w:basedOn w:val="a"/>
    <w:rsid w:val="00E3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Карпенко</dc:creator>
  <cp:keywords/>
  <dc:description/>
  <cp:lastModifiedBy>Наталия Карпенко</cp:lastModifiedBy>
  <cp:revision>2</cp:revision>
  <dcterms:created xsi:type="dcterms:W3CDTF">2021-09-15T09:03:00Z</dcterms:created>
  <dcterms:modified xsi:type="dcterms:W3CDTF">2021-09-15T09:08:00Z</dcterms:modified>
</cp:coreProperties>
</file>