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AA" w:rsidRDefault="00E25BAA" w:rsidP="00E25BAA">
      <w:pPr>
        <w:shd w:val="clear" w:color="auto" w:fill="FFFFFF"/>
        <w:ind w:right="36"/>
        <w:jc w:val="center"/>
      </w:pPr>
      <w:r w:rsidRPr="00E25BAA">
        <w:rPr>
          <w:rFonts w:eastAsia="Times New Roman"/>
          <w:b/>
          <w:color w:val="000000"/>
          <w:spacing w:val="-6"/>
          <w:sz w:val="26"/>
          <w:szCs w:val="26"/>
        </w:rPr>
        <w:t>Безопасность на железной дороге.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137" w:line="317" w:lineRule="exact"/>
        <w:ind w:right="58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Не переходите через железнодорожные пути в неустановленных местах, не перебегайте перед проходящим поездом. Помните, что поезд сразу </w:t>
      </w:r>
      <w:r>
        <w:rPr>
          <w:rFonts w:eastAsia="Times New Roman"/>
          <w:color w:val="000000"/>
          <w:sz w:val="26"/>
          <w:szCs w:val="26"/>
        </w:rPr>
        <w:t>остановить нельзя.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29" w:line="317" w:lineRule="exact"/>
        <w:ind w:right="50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Для перехода через железнодорожные пути пользуйтесь 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переходными мостами, пешеходными настилами и переездами, обращайте </w:t>
      </w:r>
      <w:r>
        <w:rPr>
          <w:rFonts w:eastAsia="Times New Roman"/>
          <w:color w:val="000000"/>
          <w:spacing w:val="-6"/>
          <w:sz w:val="26"/>
          <w:szCs w:val="26"/>
        </w:rPr>
        <w:t>внимание на указатели, прислушивайтесь к подаваемым звуковым сигналам.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7" w:line="317" w:lineRule="exact"/>
        <w:ind w:right="58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 xml:space="preserve">Не проходите по железнодорожному переезду при запрещающем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сигнале светофора переездной сигнализации независимо от положения и </w:t>
      </w:r>
      <w:r>
        <w:rPr>
          <w:rFonts w:eastAsia="Times New Roman"/>
          <w:color w:val="000000"/>
          <w:sz w:val="26"/>
          <w:szCs w:val="26"/>
        </w:rPr>
        <w:t>наличия шлагбаума.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14" w:line="331" w:lineRule="exact"/>
        <w:ind w:right="58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9"/>
          <w:sz w:val="26"/>
          <w:szCs w:val="26"/>
        </w:rPr>
        <w:t xml:space="preserve">Проезд на крышах и подножках вагонов, переходных площадках и в </w:t>
      </w:r>
      <w:r>
        <w:rPr>
          <w:rFonts w:eastAsia="Times New Roman"/>
          <w:color w:val="000000"/>
          <w:spacing w:val="-6"/>
          <w:sz w:val="26"/>
          <w:szCs w:val="26"/>
        </w:rPr>
        <w:t>тамбурах вагонов, а также на грузовых поездах категорически запрещен.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14" w:line="324" w:lineRule="exact"/>
        <w:ind w:right="58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Не выходите на междупутье сразу после проследования поезда, </w:t>
      </w:r>
      <w:r>
        <w:rPr>
          <w:rFonts w:eastAsia="Times New Roman"/>
          <w:color w:val="000000"/>
          <w:sz w:val="26"/>
          <w:szCs w:val="26"/>
        </w:rPr>
        <w:t>убедитесь в отсутствии поезда встречного направления.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62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Не подлезайте под вагоны.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62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Не прыгайте с пассажирской платформы на пути.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62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Не подлезайте под пассажирские платформы.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right="43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Не устраивайте игр и других развлечений (фото, видеосъемка) на </w:t>
      </w:r>
      <w:r>
        <w:rPr>
          <w:rFonts w:eastAsia="Times New Roman"/>
          <w:color w:val="000000"/>
          <w:sz w:val="26"/>
          <w:szCs w:val="26"/>
        </w:rPr>
        <w:t>железнодорожных сооружениях.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14" w:line="324" w:lineRule="exact"/>
        <w:ind w:right="36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Во избежание поражения электрическим током не влезайте на крыши вагонов.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right="50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9"/>
          <w:sz w:val="26"/>
          <w:szCs w:val="26"/>
        </w:rPr>
        <w:t xml:space="preserve">Не поднимайтесь на опоры и специальные конструкции контактной </w:t>
      </w:r>
      <w:r>
        <w:rPr>
          <w:rFonts w:eastAsia="Times New Roman"/>
          <w:color w:val="000000"/>
          <w:sz w:val="26"/>
          <w:szCs w:val="26"/>
        </w:rPr>
        <w:t>сети, воздушных линий и искусственных сооружений.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right="36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При пользовании железнодорожным транспортом соблюдайте </w:t>
      </w:r>
      <w:r>
        <w:rPr>
          <w:rFonts w:eastAsia="Times New Roman"/>
          <w:color w:val="000000"/>
          <w:sz w:val="26"/>
          <w:szCs w:val="26"/>
        </w:rPr>
        <w:t>правила поведения на вокзалах проезда в поездах:</w:t>
      </w:r>
    </w:p>
    <w:p w:rsidR="00E25BAA" w:rsidRDefault="00E25BAA" w:rsidP="00E25BAA">
      <w:pPr>
        <w:rPr>
          <w:sz w:val="2"/>
          <w:szCs w:val="2"/>
        </w:rPr>
      </w:pPr>
    </w:p>
    <w:p w:rsidR="00E25BAA" w:rsidRDefault="00E25BAA" w:rsidP="00E25BAA">
      <w:pPr>
        <w:numPr>
          <w:ilvl w:val="0"/>
          <w:numId w:val="2"/>
        </w:numPr>
        <w:shd w:val="clear" w:color="auto" w:fill="FFFFFF"/>
        <w:tabs>
          <w:tab w:val="left" w:pos="842"/>
        </w:tabs>
        <w:spacing w:before="14" w:line="324" w:lineRule="exact"/>
        <w:ind w:left="691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>не садитесь и не выходите на ходу поезда;</w:t>
      </w:r>
    </w:p>
    <w:p w:rsidR="00E25BAA" w:rsidRDefault="00E25BAA" w:rsidP="00E25BAA">
      <w:pPr>
        <w:numPr>
          <w:ilvl w:val="0"/>
          <w:numId w:val="2"/>
        </w:numPr>
        <w:shd w:val="clear" w:color="auto" w:fill="FFFFFF"/>
        <w:tabs>
          <w:tab w:val="left" w:pos="842"/>
        </w:tabs>
        <w:spacing w:line="346" w:lineRule="exact"/>
        <w:ind w:left="14" w:right="36" w:firstLine="677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входите в вагон и выходите из вагона при полной остановке поезда и </w:t>
      </w:r>
      <w:r>
        <w:rPr>
          <w:rFonts w:eastAsia="Times New Roman"/>
          <w:color w:val="000000"/>
          <w:sz w:val="26"/>
          <w:szCs w:val="26"/>
        </w:rPr>
        <w:t xml:space="preserve">только на </w:t>
      </w:r>
      <w:proofErr w:type="gramStart"/>
      <w:r>
        <w:rPr>
          <w:rFonts w:eastAsia="Times New Roman"/>
          <w:color w:val="000000"/>
          <w:sz w:val="26"/>
          <w:szCs w:val="26"/>
        </w:rPr>
        <w:t>сторону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имеющую посадочную платформу.</w:t>
      </w:r>
    </w:p>
    <w:p w:rsidR="00E25BAA" w:rsidRDefault="00E25BAA" w:rsidP="00E25BAA">
      <w:pPr>
        <w:shd w:val="clear" w:color="auto" w:fill="FFFFFF"/>
        <w:spacing w:before="331"/>
        <w:ind w:left="641"/>
      </w:pPr>
      <w:r>
        <w:rPr>
          <w:rFonts w:eastAsia="Times New Roman"/>
          <w:color w:val="000000"/>
          <w:spacing w:val="-6"/>
          <w:sz w:val="26"/>
          <w:szCs w:val="26"/>
        </w:rPr>
        <w:t>На железной дороге запрещено: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209"/>
        <w:ind w:left="62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Ходить по железнодорожным путям.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46" w:lineRule="exact"/>
        <w:ind w:right="7"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Переходить и перебегать через железнодорожные пути перед </w:t>
      </w:r>
      <w:r>
        <w:rPr>
          <w:rFonts w:eastAsia="Times New Roman"/>
          <w:color w:val="000000"/>
          <w:spacing w:val="-6"/>
          <w:sz w:val="26"/>
          <w:szCs w:val="26"/>
        </w:rPr>
        <w:t>близко идущим поездом, если расстояние до него менее 400 метров.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firstLine="62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Переходить через путь сразу же после прохода поезда одного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направления, не убедившись в отсутствии следования поезда встречного </w:t>
      </w:r>
      <w:r>
        <w:rPr>
          <w:rFonts w:eastAsia="Times New Roman"/>
          <w:color w:val="000000"/>
          <w:sz w:val="26"/>
          <w:szCs w:val="26"/>
        </w:rPr>
        <w:t>направления.</w:t>
      </w:r>
    </w:p>
    <w:p w:rsidR="00E25BAA" w:rsidRDefault="00E25BAA" w:rsidP="00E25BAA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firstLine="626"/>
        <w:jc w:val="both"/>
        <w:rPr>
          <w:rFonts w:eastAsia="Times New Roman"/>
          <w:color w:val="000000"/>
          <w:sz w:val="26"/>
          <w:szCs w:val="26"/>
        </w:rPr>
        <w:sectPr w:rsidR="00E25BAA" w:rsidSect="00E25BAA">
          <w:pgSz w:w="11916" w:h="16848"/>
          <w:pgMar w:top="993" w:right="1238" w:bottom="2398" w:left="2102" w:header="720" w:footer="720" w:gutter="0"/>
          <w:cols w:space="60"/>
          <w:noEndnote/>
        </w:sectPr>
      </w:pP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4" w:lineRule="exact"/>
        <w:ind w:right="58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lastRenderedPageBreak/>
        <w:t xml:space="preserve">На станциях и перегонах подлезать под вагоны и перелезать через </w:t>
      </w:r>
      <w:r>
        <w:rPr>
          <w:rFonts w:eastAsia="Times New Roman"/>
          <w:color w:val="000000"/>
          <w:sz w:val="26"/>
          <w:szCs w:val="26"/>
        </w:rPr>
        <w:t>автосцепки для прохода через путь.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7" w:line="324" w:lineRule="exact"/>
        <w:ind w:right="43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Проходить по железнодорожным мостам и тоннелям, не оборудованным дорожками для прохода пешеходов.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14" w:line="324" w:lineRule="exact"/>
        <w:ind w:right="36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Стоять на подножках и переходных площадках, открывать двери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вагонов на ходу поезда, задерживать открытие и закрытие автоматических </w:t>
      </w:r>
      <w:r>
        <w:rPr>
          <w:rFonts w:eastAsia="Times New Roman"/>
          <w:color w:val="000000"/>
          <w:sz w:val="26"/>
          <w:szCs w:val="26"/>
        </w:rPr>
        <w:t>дверей пригородных поездов.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22" w:line="324" w:lineRule="exact"/>
        <w:ind w:right="36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 xml:space="preserve">Выходить из вагона на междупутье и стоять там при проходе </w:t>
      </w:r>
      <w:r>
        <w:rPr>
          <w:rFonts w:eastAsia="Times New Roman"/>
          <w:color w:val="000000"/>
          <w:sz w:val="26"/>
          <w:szCs w:val="26"/>
        </w:rPr>
        <w:t>встречного поезда.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4" w:lineRule="exact"/>
        <w:ind w:left="64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Прыгать с платформы на железнодорожные пути.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4" w:lineRule="exact"/>
        <w:ind w:left="64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Устраивать на платформе различные подвижные игры.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7" w:line="324" w:lineRule="exact"/>
        <w:ind w:right="43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Заходить за ограничительную линию у края пассажирской платформы.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7" w:line="324" w:lineRule="exact"/>
        <w:ind w:right="29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Прикасаться к проводам, идущим от опор и специальных </w:t>
      </w:r>
      <w:r>
        <w:rPr>
          <w:rFonts w:eastAsia="Times New Roman"/>
          <w:color w:val="000000"/>
          <w:spacing w:val="-6"/>
          <w:sz w:val="26"/>
          <w:szCs w:val="26"/>
        </w:rPr>
        <w:t>конструкций контактной сети и воздушных линий электропередачи.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4" w:lineRule="exact"/>
        <w:ind w:left="64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Приближаться к оборванным проводам.</w:t>
      </w:r>
    </w:p>
    <w:p w:rsidR="00E25BAA" w:rsidRDefault="00E25BAA" w:rsidP="00E25BAA">
      <w:pPr>
        <w:numPr>
          <w:ilvl w:val="0"/>
          <w:numId w:val="3"/>
        </w:numPr>
        <w:shd w:val="clear" w:color="auto" w:fill="FFFFFF"/>
        <w:tabs>
          <w:tab w:val="left" w:pos="1267"/>
        </w:tabs>
        <w:spacing w:before="7" w:line="324" w:lineRule="exact"/>
        <w:ind w:right="29" w:firstLine="64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Бежать по платформе рядом с вагоном прибывающего или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уходящего поезда, а также находиться ближе двух метров от края платформы </w:t>
      </w:r>
      <w:r>
        <w:rPr>
          <w:rFonts w:eastAsia="Times New Roman"/>
          <w:color w:val="000000"/>
          <w:sz w:val="26"/>
          <w:szCs w:val="26"/>
        </w:rPr>
        <w:t>во время прохождения поезда без остановки.</w:t>
      </w:r>
    </w:p>
    <w:p w:rsidR="00E25BAA" w:rsidRDefault="00E25BAA" w:rsidP="00E25BAA">
      <w:pPr>
        <w:shd w:val="clear" w:color="auto" w:fill="FFFFFF"/>
        <w:spacing w:before="302"/>
        <w:ind w:left="3953"/>
      </w:pPr>
      <w:r>
        <w:rPr>
          <w:rFonts w:eastAsia="Times New Roman"/>
          <w:color w:val="000000"/>
          <w:spacing w:val="-7"/>
          <w:sz w:val="26"/>
          <w:szCs w:val="26"/>
        </w:rPr>
        <w:t>Родителям!</w:t>
      </w:r>
    </w:p>
    <w:p w:rsidR="00E25BAA" w:rsidRDefault="00E25BAA" w:rsidP="00E25BAA">
      <w:pPr>
        <w:shd w:val="clear" w:color="auto" w:fill="FFFFFF"/>
        <w:spacing w:before="223" w:line="331" w:lineRule="exact"/>
        <w:ind w:left="7" w:right="29" w:firstLine="1008"/>
        <w:jc w:val="both"/>
      </w:pPr>
      <w:r>
        <w:rPr>
          <w:rFonts w:eastAsia="Times New Roman"/>
          <w:color w:val="000000"/>
          <w:spacing w:val="-5"/>
          <w:sz w:val="26"/>
          <w:szCs w:val="26"/>
        </w:rPr>
        <w:t xml:space="preserve">На железной дороге запрещено оставлять детей без присмотра - это </w:t>
      </w:r>
      <w:r>
        <w:rPr>
          <w:rFonts w:eastAsia="Times New Roman"/>
          <w:color w:val="000000"/>
          <w:spacing w:val="-6"/>
          <w:sz w:val="26"/>
          <w:szCs w:val="26"/>
        </w:rPr>
        <w:t>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E25BAA" w:rsidRDefault="00E25BAA" w:rsidP="00E25BAA">
      <w:pPr>
        <w:shd w:val="clear" w:color="auto" w:fill="FFFFFF"/>
        <w:spacing w:line="331" w:lineRule="exact"/>
        <w:ind w:left="14" w:right="50" w:firstLine="1022"/>
        <w:jc w:val="both"/>
      </w:pPr>
      <w:r>
        <w:rPr>
          <w:rFonts w:eastAsia="Times New Roman"/>
          <w:color w:val="000000"/>
          <w:spacing w:val="-5"/>
          <w:sz w:val="26"/>
          <w:szCs w:val="26"/>
        </w:rPr>
        <w:t xml:space="preserve">Железная дорога не место для игр, а зона повышенной опасности! </w:t>
      </w:r>
      <w:r>
        <w:rPr>
          <w:rFonts w:eastAsia="Times New Roman"/>
          <w:color w:val="000000"/>
          <w:sz w:val="26"/>
          <w:szCs w:val="26"/>
        </w:rPr>
        <w:t>Берегите вашу жизнь и жизнь ваших детей!</w:t>
      </w:r>
    </w:p>
    <w:p w:rsidR="00E25BAA" w:rsidRDefault="00E25BAA" w:rsidP="00E25BAA">
      <w:pPr>
        <w:shd w:val="clear" w:color="auto" w:fill="FFFFFF"/>
        <w:spacing w:line="331" w:lineRule="exact"/>
        <w:ind w:left="7" w:right="7" w:firstLine="871"/>
        <w:jc w:val="both"/>
      </w:pPr>
      <w:r>
        <w:rPr>
          <w:rFonts w:eastAsia="Times New Roman"/>
          <w:color w:val="000000"/>
          <w:spacing w:val="-5"/>
          <w:sz w:val="26"/>
          <w:szCs w:val="26"/>
        </w:rPr>
        <w:t xml:space="preserve">Любое постороннее вмешательство в деятельность железнодорожного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транспорта незаконно, оно преследуется по закону и влечет за собой уголовную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 административную ответственность (за нарушения правил безопасности </w:t>
      </w:r>
      <w:r>
        <w:rPr>
          <w:rFonts w:eastAsia="Times New Roman"/>
          <w:color w:val="000000"/>
          <w:sz w:val="26"/>
          <w:szCs w:val="26"/>
        </w:rPr>
        <w:t>детьми ответственность несут родители).</w:t>
      </w:r>
    </w:p>
    <w:p w:rsidR="00E25BAA" w:rsidRDefault="00E25BAA" w:rsidP="00E25BAA">
      <w:pPr>
        <w:shd w:val="clear" w:color="auto" w:fill="FFFFFF"/>
        <w:spacing w:line="338" w:lineRule="exact"/>
        <w:ind w:left="7" w:firstLine="922"/>
        <w:jc w:val="both"/>
      </w:pPr>
      <w:r>
        <w:rPr>
          <w:rFonts w:eastAsia="Times New Roman"/>
          <w:color w:val="000000"/>
          <w:spacing w:val="-6"/>
          <w:sz w:val="26"/>
          <w:szCs w:val="26"/>
        </w:rPr>
        <w:t xml:space="preserve">Наложение на рельсы посторонних предметов, закидывание поездов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камнями и другие противоправные действия могут повлечь за собой гибель </w:t>
      </w:r>
      <w:r>
        <w:rPr>
          <w:rFonts w:eastAsia="Times New Roman"/>
          <w:color w:val="000000"/>
          <w:sz w:val="26"/>
          <w:szCs w:val="26"/>
        </w:rPr>
        <w:t>людей.</w:t>
      </w:r>
    </w:p>
    <w:p w:rsidR="009C6ADC" w:rsidRDefault="009C6ADC" w:rsidP="00E25BAA"/>
    <w:sectPr w:rsidR="009C6ADC" w:rsidSect="00E25BAA">
      <w:pgSz w:w="11916" w:h="16848"/>
      <w:pgMar w:top="1135" w:right="1260" w:bottom="3996" w:left="20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5AE6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AA"/>
    <w:rsid w:val="003358DA"/>
    <w:rsid w:val="005E3F7C"/>
    <w:rsid w:val="00691CB1"/>
    <w:rsid w:val="009C6ADC"/>
    <w:rsid w:val="00E25BAA"/>
    <w:rsid w:val="00E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посетители</dc:creator>
  <cp:keywords/>
  <dc:description/>
  <cp:lastModifiedBy>посетители</cp:lastModifiedBy>
  <cp:revision>1</cp:revision>
  <dcterms:created xsi:type="dcterms:W3CDTF">2021-05-19T11:42:00Z</dcterms:created>
  <dcterms:modified xsi:type="dcterms:W3CDTF">2021-05-19T11:45:00Z</dcterms:modified>
</cp:coreProperties>
</file>